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47" w:rsidRPr="00723D92" w:rsidRDefault="00D95E34" w:rsidP="003817B0">
      <w:pPr>
        <w:pStyle w:val="Heading1"/>
        <w:spacing w:after="240"/>
        <w:rPr>
          <w:sz w:val="40"/>
        </w:rPr>
      </w:pPr>
      <w:r w:rsidRPr="00723D92">
        <w:rPr>
          <w:sz w:val="40"/>
        </w:rPr>
        <w:t>Fullmakt</w:t>
      </w:r>
      <w:r w:rsidR="008A3622">
        <w:rPr>
          <w:sz w:val="40"/>
        </w:rPr>
        <w:t xml:space="preserve"> för</w:t>
      </w:r>
      <w:r w:rsidR="00316375">
        <w:rPr>
          <w:sz w:val="40"/>
        </w:rPr>
        <w:t xml:space="preserve"> insamling av</w:t>
      </w:r>
      <w:r w:rsidR="008A3622">
        <w:rPr>
          <w:sz w:val="40"/>
        </w:rPr>
        <w:t xml:space="preserve"> mätvärden</w:t>
      </w:r>
    </w:p>
    <w:p w:rsidR="007325CC" w:rsidRPr="003817B0" w:rsidRDefault="008A3622" w:rsidP="00915A11">
      <w:pPr>
        <w:spacing w:line="300" w:lineRule="auto"/>
      </w:pPr>
      <w:r>
        <w:t xml:space="preserve">Abonnenten </w:t>
      </w:r>
      <w:r w:rsidR="003817B0">
        <w:t>med</w:t>
      </w:r>
      <w:r w:rsidR="00161C78" w:rsidRPr="003817B0">
        <w:t xml:space="preserve"> tillhörande dotterbolag (</w:t>
      </w:r>
      <w:r w:rsidR="00E05B90" w:rsidRPr="003817B0">
        <w:t>s</w:t>
      </w:r>
      <w:r w:rsidR="00161C78" w:rsidRPr="003817B0">
        <w:t>e</w:t>
      </w:r>
      <w:r w:rsidR="00310302" w:rsidRPr="003817B0">
        <w:t xml:space="preserve"> eventuell</w:t>
      </w:r>
      <w:r w:rsidR="00D15EAB" w:rsidRPr="003817B0">
        <w:t>t</w:t>
      </w:r>
      <w:r w:rsidR="00161C78" w:rsidRPr="003817B0">
        <w:t xml:space="preserve"> bifogad lista)</w:t>
      </w:r>
      <w:r w:rsidR="003817B0">
        <w:t xml:space="preserve"> g</w:t>
      </w:r>
      <w:r w:rsidR="007325CC" w:rsidRPr="003817B0">
        <w:t>er vi</w:t>
      </w:r>
      <w:r w:rsidR="00742A78" w:rsidRPr="003817B0">
        <w:t xml:space="preserve">a detta dokument </w:t>
      </w:r>
      <w:proofErr w:type="spellStart"/>
      <w:r w:rsidR="00742A78" w:rsidRPr="003817B0">
        <w:t>Metry</w:t>
      </w:r>
      <w:proofErr w:type="spellEnd"/>
      <w:r w:rsidR="007325CC" w:rsidRPr="003817B0">
        <w:t xml:space="preserve"> AB (556902-4804) fullmakt att samla in och koordinera mätvärden </w:t>
      </w:r>
      <w:r w:rsidR="0024216D">
        <w:t xml:space="preserve">och kostnader </w:t>
      </w:r>
      <w:r w:rsidR="00622590" w:rsidRPr="003817B0">
        <w:t xml:space="preserve">kopplade till </w:t>
      </w:r>
      <w:r>
        <w:t>energi- och vattenanvändning</w:t>
      </w:r>
      <w:r w:rsidR="00622590" w:rsidRPr="003817B0">
        <w:t xml:space="preserve"> </w:t>
      </w:r>
      <w:r>
        <w:t>för</w:t>
      </w:r>
      <w:r w:rsidR="007325CC" w:rsidRPr="003817B0">
        <w:t xml:space="preserve"> samtliga anläggningar som är knutna till </w:t>
      </w:r>
      <w:r>
        <w:t xml:space="preserve">Abonnenten, </w:t>
      </w:r>
      <w:r w:rsidR="00B30B95" w:rsidRPr="003817B0">
        <w:t xml:space="preserve">inklusive </w:t>
      </w:r>
      <w:r w:rsidR="0024216D">
        <w:t xml:space="preserve">all tillgänglig </w:t>
      </w:r>
      <w:r w:rsidR="00B30B95" w:rsidRPr="003817B0">
        <w:t>historik</w:t>
      </w:r>
      <w:r w:rsidR="007325CC" w:rsidRPr="003817B0">
        <w:t>.</w:t>
      </w:r>
      <w:r w:rsidR="00BC4DC2" w:rsidRPr="003817B0">
        <w:t xml:space="preserve"> Fullmakten gäller även möjligheten att hämta ut fullständig lista över antalet </w:t>
      </w:r>
      <w:r w:rsidR="0024216D">
        <w:t>aktiva så väl som historiska mätpunkter (även kallade anläggning</w:t>
      </w:r>
      <w:r w:rsidR="00316375">
        <w:t>ar eller</w:t>
      </w:r>
      <w:r w:rsidR="0024216D">
        <w:t xml:space="preserve"> leveranspunkter) som är kopplade till Abonnenten eller tillhörande dotterbolag</w:t>
      </w:r>
      <w:r w:rsidR="00BC4DC2" w:rsidRPr="003817B0">
        <w:t>.</w:t>
      </w:r>
      <w:r w:rsidR="0024216D">
        <w:t xml:space="preserve"> </w:t>
      </w:r>
    </w:p>
    <w:p w:rsidR="00D06E10" w:rsidRDefault="007325CC" w:rsidP="0039274A">
      <w:pPr>
        <w:spacing w:line="300" w:lineRule="auto"/>
      </w:pPr>
      <w:r w:rsidRPr="003817B0">
        <w:t xml:space="preserve">Mätvärdena kommer att användas för att effektivisera energianvändning genom visualisering, analyser och andra tjänster som erbjuds via </w:t>
      </w:r>
      <w:proofErr w:type="spellStart"/>
      <w:r w:rsidR="00742A78" w:rsidRPr="003817B0">
        <w:t>Me</w:t>
      </w:r>
      <w:r w:rsidR="002567C1">
        <w:t>trys</w:t>
      </w:r>
      <w:proofErr w:type="spellEnd"/>
      <w:r w:rsidR="002567C1">
        <w:t xml:space="preserve"> portal (https://metry.io/sv</w:t>
      </w:r>
      <w:r w:rsidR="00742A78" w:rsidRPr="003817B0">
        <w:t>/</w:t>
      </w:r>
      <w:r w:rsidR="00915A11" w:rsidRPr="003817B0">
        <w:t>)</w:t>
      </w:r>
      <w:r w:rsidR="0024216D">
        <w:t>. A</w:t>
      </w:r>
      <w:r w:rsidRPr="003817B0">
        <w:t xml:space="preserve">bonnenten kan när som helst säga upp fullmakten via skriftlig uppmaning till </w:t>
      </w:r>
      <w:proofErr w:type="spellStart"/>
      <w:r w:rsidR="00742A78" w:rsidRPr="003817B0">
        <w:t>Metry</w:t>
      </w:r>
      <w:proofErr w:type="spellEnd"/>
      <w:r w:rsidRPr="003817B0">
        <w:t>, varpå alla mätvärden som har samlats in med hjälp av denna fullmakt raderas.</w:t>
      </w:r>
      <w:r w:rsidR="00007231" w:rsidRPr="003817B0">
        <w:t xml:space="preserve"> </w:t>
      </w:r>
      <w:r w:rsidR="00482032" w:rsidRPr="003817B0">
        <w:t xml:space="preserve">Fullmakten gäller </w:t>
      </w:r>
      <w:r w:rsidR="00365869" w:rsidRPr="003817B0">
        <w:t>tills vidare.</w:t>
      </w:r>
      <w:r w:rsidR="00F17E18" w:rsidRPr="003817B0">
        <w:t xml:space="preserve"> A</w:t>
      </w:r>
      <w:r w:rsidR="00915A11" w:rsidRPr="003817B0">
        <w:t xml:space="preserve">ntalet </w:t>
      </w:r>
      <w:r w:rsidR="0024216D">
        <w:t xml:space="preserve">mätpunkter </w:t>
      </w:r>
      <w:r w:rsidR="00F17E18" w:rsidRPr="003817B0">
        <w:t xml:space="preserve">kan </w:t>
      </w:r>
      <w:r w:rsidR="00915A11" w:rsidRPr="003817B0">
        <w:t>komma att variera över tiden</w:t>
      </w:r>
      <w:r w:rsidR="00F17E18" w:rsidRPr="003817B0">
        <w:t>.</w:t>
      </w:r>
    </w:p>
    <w:p w:rsidR="0024216D" w:rsidRDefault="0024216D" w:rsidP="00316375">
      <w:pPr>
        <w:pStyle w:val="Heading3"/>
      </w:pPr>
      <w:r>
        <w:t xml:space="preserve">Sändning av mätvärden </w:t>
      </w:r>
    </w:p>
    <w:p w:rsidR="0024216D" w:rsidRDefault="0024216D" w:rsidP="0039274A">
      <w:pPr>
        <w:spacing w:line="300" w:lineRule="auto"/>
      </w:pPr>
      <w:r>
        <w:t>Mätvärden för el skickas via EDIEL till ombud 66430 (</w:t>
      </w:r>
      <w:proofErr w:type="spellStart"/>
      <w:r>
        <w:t>Metry</w:t>
      </w:r>
      <w:proofErr w:type="spellEnd"/>
      <w:r>
        <w:t xml:space="preserve"> AB)</w:t>
      </w:r>
      <w:r w:rsidR="00316375">
        <w:t xml:space="preserve"> i format</w:t>
      </w:r>
      <w:r>
        <w:t xml:space="preserve"> E-66</w:t>
      </w:r>
      <w:r w:rsidR="00316375">
        <w:t xml:space="preserve">. SMTP-mottagare och annan teknisk information framgår av Svenska kraftnäts </w:t>
      </w:r>
      <w:proofErr w:type="spellStart"/>
      <w:r w:rsidR="00316375">
        <w:t>Ediel</w:t>
      </w:r>
      <w:proofErr w:type="spellEnd"/>
      <w:r w:rsidR="00316375">
        <w:t>-portalen.</w:t>
      </w:r>
      <w:r>
        <w:t xml:space="preserve"> </w:t>
      </w:r>
    </w:p>
    <w:p w:rsidR="00316375" w:rsidRDefault="00316375" w:rsidP="0039274A">
      <w:pPr>
        <w:spacing w:line="300" w:lineRule="auto"/>
      </w:pPr>
      <w:r>
        <w:t xml:space="preserve">Mätvärden för andra nyttigheter skickas enligt överenskommelse mellan </w:t>
      </w:r>
      <w:proofErr w:type="spellStart"/>
      <w:r>
        <w:t>Metry</w:t>
      </w:r>
      <w:proofErr w:type="spellEnd"/>
      <w:r>
        <w:t xml:space="preserve"> och den aktör som ska skicka mätvärdena.</w:t>
      </w:r>
    </w:p>
    <w:p w:rsidR="00316375" w:rsidRDefault="00316375" w:rsidP="00915A11">
      <w:pPr>
        <w:spacing w:line="300" w:lineRule="auto"/>
      </w:pPr>
      <w:r>
        <w:t>Tekniska frågor, eller frågor som rör fullmakten</w:t>
      </w:r>
      <w:r w:rsidR="00E03B37">
        <w:t>,</w:t>
      </w:r>
      <w:r>
        <w:t xml:space="preserve"> skickas till </w:t>
      </w:r>
      <w:hyperlink r:id="rId9" w:history="1">
        <w:r w:rsidRPr="003322E3">
          <w:rPr>
            <w:rStyle w:val="Hyperlink"/>
          </w:rPr>
          <w:t>support@metry.io</w:t>
        </w:r>
      </w:hyperlink>
      <w:r>
        <w:t>.</w:t>
      </w:r>
    </w:p>
    <w:p w:rsidR="00E03B37" w:rsidRPr="00316375" w:rsidRDefault="00E03B37" w:rsidP="00915A11">
      <w:pPr>
        <w:spacing w:line="300" w:lineRule="auto"/>
        <w:rPr>
          <w:b/>
        </w:rPr>
      </w:pPr>
    </w:p>
    <w:p w:rsidR="003817B0" w:rsidRPr="00787D7E" w:rsidRDefault="00787D7E" w:rsidP="00787D7E">
      <w:pPr>
        <w:pStyle w:val="Heading4"/>
        <w:rPr>
          <w:sz w:val="22"/>
          <w:szCs w:val="22"/>
        </w:rPr>
      </w:pPr>
      <w:r w:rsidRPr="00787D7E">
        <w:rPr>
          <w:sz w:val="22"/>
          <w:szCs w:val="22"/>
        </w:rPr>
        <w:t>Uppgifter om abonnenten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6110"/>
      </w:tblGrid>
      <w:tr w:rsidR="00787D7E" w:rsidTr="00FB4D7C">
        <w:tc>
          <w:tcPr>
            <w:tcW w:w="9180" w:type="dxa"/>
            <w:gridSpan w:val="2"/>
          </w:tcPr>
          <w:p w:rsidR="00787D7E" w:rsidRPr="00787D7E" w:rsidRDefault="00787D7E" w:rsidP="00787D7E">
            <w:pPr>
              <w:spacing w:before="40" w:after="120" w:line="300" w:lineRule="auto"/>
              <w:rPr>
                <w:i/>
                <w:sz w:val="16"/>
                <w:szCs w:val="20"/>
              </w:rPr>
            </w:pPr>
            <w:r w:rsidRPr="00787D7E">
              <w:rPr>
                <w:i/>
                <w:sz w:val="16"/>
                <w:szCs w:val="20"/>
              </w:rPr>
              <w:t>Företagsnamn</w:t>
            </w:r>
            <w:r w:rsidRPr="00787D7E">
              <w:rPr>
                <w:i/>
                <w:sz w:val="16"/>
                <w:szCs w:val="20"/>
              </w:rPr>
              <w:br/>
            </w:r>
          </w:p>
        </w:tc>
      </w:tr>
      <w:tr w:rsidR="00787D7E" w:rsidTr="00787D7E">
        <w:tc>
          <w:tcPr>
            <w:tcW w:w="3070" w:type="dxa"/>
          </w:tcPr>
          <w:p w:rsidR="00787D7E" w:rsidRPr="00787D7E" w:rsidRDefault="00787D7E" w:rsidP="00787D7E">
            <w:pPr>
              <w:spacing w:before="40" w:after="120" w:line="300" w:lineRule="auto"/>
              <w:rPr>
                <w:i/>
                <w:sz w:val="16"/>
                <w:szCs w:val="20"/>
              </w:rPr>
            </w:pPr>
            <w:r w:rsidRPr="00787D7E">
              <w:rPr>
                <w:i/>
                <w:sz w:val="16"/>
                <w:szCs w:val="20"/>
              </w:rPr>
              <w:t>Organisationsnummer</w:t>
            </w:r>
            <w:r>
              <w:rPr>
                <w:i/>
                <w:sz w:val="16"/>
                <w:szCs w:val="20"/>
              </w:rPr>
              <w:br/>
            </w:r>
          </w:p>
        </w:tc>
        <w:tc>
          <w:tcPr>
            <w:tcW w:w="6110" w:type="dxa"/>
          </w:tcPr>
          <w:p w:rsidR="00787D7E" w:rsidRPr="00787D7E" w:rsidRDefault="00787D7E" w:rsidP="00787D7E">
            <w:pPr>
              <w:spacing w:before="40" w:after="120" w:line="300" w:lineRule="auto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Firmatecknare (samma person som skriver under)</w:t>
            </w:r>
          </w:p>
        </w:tc>
      </w:tr>
    </w:tbl>
    <w:p w:rsidR="003817B0" w:rsidRDefault="003817B0" w:rsidP="00915A11">
      <w:pPr>
        <w:spacing w:line="300" w:lineRule="auto"/>
        <w:rPr>
          <w:i/>
          <w:szCs w:val="20"/>
        </w:rPr>
      </w:pPr>
    </w:p>
    <w:p w:rsidR="00787D7E" w:rsidRPr="00787D7E" w:rsidRDefault="00787D7E" w:rsidP="00787D7E">
      <w:pPr>
        <w:pStyle w:val="Heading4"/>
        <w:rPr>
          <w:sz w:val="22"/>
          <w:szCs w:val="22"/>
        </w:rPr>
      </w:pPr>
      <w:r w:rsidRPr="00787D7E">
        <w:rPr>
          <w:sz w:val="22"/>
          <w:szCs w:val="22"/>
        </w:rPr>
        <w:t>Underskrift och godkännande av fullmakt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7D7E" w:rsidTr="00787D7E">
        <w:trPr>
          <w:trHeight w:val="377"/>
        </w:trPr>
        <w:tc>
          <w:tcPr>
            <w:tcW w:w="4606" w:type="dxa"/>
          </w:tcPr>
          <w:p w:rsidR="00787D7E" w:rsidRPr="00787D7E" w:rsidRDefault="00787D7E" w:rsidP="00787D7E">
            <w:pPr>
              <w:spacing w:before="40" w:after="120" w:line="300" w:lineRule="auto"/>
              <w:rPr>
                <w:i/>
                <w:sz w:val="16"/>
                <w:szCs w:val="20"/>
              </w:rPr>
            </w:pPr>
            <w:r w:rsidRPr="00787D7E">
              <w:rPr>
                <w:i/>
                <w:sz w:val="16"/>
                <w:szCs w:val="20"/>
              </w:rPr>
              <w:t>Ort och datum</w:t>
            </w:r>
            <w:r w:rsidRPr="00787D7E">
              <w:rPr>
                <w:i/>
                <w:sz w:val="16"/>
                <w:szCs w:val="20"/>
              </w:rPr>
              <w:br/>
            </w:r>
          </w:p>
        </w:tc>
        <w:tc>
          <w:tcPr>
            <w:tcW w:w="4606" w:type="dxa"/>
          </w:tcPr>
          <w:p w:rsidR="00787D7E" w:rsidRPr="00787D7E" w:rsidRDefault="00E03B37" w:rsidP="00E03B37">
            <w:pPr>
              <w:spacing w:before="40" w:after="120" w:line="300" w:lineRule="auto"/>
              <w:rPr>
                <w:i/>
                <w:sz w:val="16"/>
                <w:szCs w:val="20"/>
              </w:rPr>
            </w:pPr>
            <w:r>
              <w:rPr>
                <w:i/>
                <w:sz w:val="16"/>
                <w:szCs w:val="20"/>
              </w:rPr>
              <w:t>Firmatecknarens namnteckning</w:t>
            </w:r>
          </w:p>
        </w:tc>
      </w:tr>
    </w:tbl>
    <w:p w:rsidR="00953299" w:rsidRDefault="00953299" w:rsidP="003817B0">
      <w:bookmarkStart w:id="0" w:name="_GoBack"/>
      <w:bookmarkEnd w:id="0"/>
    </w:p>
    <w:p w:rsidR="00953299" w:rsidRPr="00723D92" w:rsidRDefault="00953299" w:rsidP="00953299">
      <w:pPr>
        <w:pStyle w:val="Heading1"/>
        <w:spacing w:after="240"/>
        <w:rPr>
          <w:sz w:val="40"/>
        </w:rPr>
      </w:pPr>
      <w:r>
        <w:rPr>
          <w:sz w:val="40"/>
        </w:rPr>
        <w:lastRenderedPageBreak/>
        <w:t>Lista över tillhörande dotterbolag</w:t>
      </w:r>
    </w:p>
    <w:p w:rsidR="00953299" w:rsidRPr="00953299" w:rsidRDefault="00953299" w:rsidP="00953299">
      <w:pPr>
        <w:rPr>
          <w:i/>
        </w:rPr>
      </w:pPr>
      <w:r w:rsidRPr="00953299">
        <w:rPr>
          <w:i/>
        </w:rPr>
        <w:t>Listan visar Abonnentens dotterbolag som också omfattas av fullmakten.</w:t>
      </w:r>
    </w:p>
    <w:p w:rsidR="00953299" w:rsidRDefault="00953299" w:rsidP="00953299"/>
    <w:p w:rsidR="00D95E34" w:rsidRPr="00D95E34" w:rsidRDefault="00D95E34" w:rsidP="00953299"/>
    <w:sectPr w:rsidR="00D95E34" w:rsidRPr="00D95E34" w:rsidSect="00EE5FFD">
      <w:headerReference w:type="default" r:id="rId10"/>
      <w:footerReference w:type="default" r:id="rId11"/>
      <w:pgSz w:w="11906" w:h="16838"/>
      <w:pgMar w:top="1528" w:right="1417" w:bottom="1417" w:left="1417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CE" w:rsidRDefault="00C74CCE" w:rsidP="00AF6E01">
      <w:pPr>
        <w:spacing w:after="0" w:line="240" w:lineRule="auto"/>
      </w:pPr>
      <w:r>
        <w:separator/>
      </w:r>
    </w:p>
  </w:endnote>
  <w:endnote w:type="continuationSeparator" w:id="0">
    <w:p w:rsidR="00C74CCE" w:rsidRDefault="00C74CCE" w:rsidP="00AF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World">
    <w:altName w:val="Arial"/>
    <w:charset w:val="00"/>
    <w:family w:val="swiss"/>
    <w:pitch w:val="variable"/>
    <w:sig w:usb0="A0002AEF" w:usb1="C0007FFB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29" w:rsidRPr="00007231" w:rsidRDefault="00FF1A29" w:rsidP="00901F0C">
    <w:pPr>
      <w:pBdr>
        <w:bottom w:val="single" w:sz="4" w:space="1" w:color="808080" w:themeColor="background1" w:themeShade="80"/>
      </w:pBdr>
      <w:rPr>
        <w:sz w:val="16"/>
        <w:szCs w:val="16"/>
      </w:rPr>
    </w:pPr>
  </w:p>
  <w:p w:rsidR="00915A11" w:rsidRPr="00007231" w:rsidRDefault="00915A11" w:rsidP="00915A11">
    <w:pPr>
      <w:rPr>
        <w:color w:val="7F7F7F" w:themeColor="text1" w:themeTint="80"/>
        <w:sz w:val="16"/>
        <w:szCs w:val="16"/>
      </w:rPr>
    </w:pPr>
    <w:r w:rsidRPr="00007231">
      <w:rPr>
        <w:color w:val="7F7F7F" w:themeColor="text1" w:themeTint="80"/>
        <w:sz w:val="16"/>
        <w:szCs w:val="16"/>
      </w:rPr>
      <w:t>Denna förfrågan görs med stöd av ”Statens energimyndighets föreskrifter och allmänna råd om mätning, beräkning och rapportering av överförd el”, STEMFS 2007:5:</w:t>
    </w:r>
  </w:p>
  <w:p w:rsidR="00915A11" w:rsidRPr="00007231" w:rsidRDefault="00915A11" w:rsidP="00915A11">
    <w:pPr>
      <w:rPr>
        <w:rStyle w:val="SubtleEmphasis"/>
        <w:sz w:val="16"/>
        <w:szCs w:val="16"/>
      </w:rPr>
    </w:pPr>
    <w:r w:rsidRPr="00007231">
      <w:rPr>
        <w:rStyle w:val="SubtleEmphasis"/>
        <w:color w:val="7F7F7F" w:themeColor="text1" w:themeTint="80"/>
        <w:sz w:val="16"/>
        <w:szCs w:val="16"/>
      </w:rPr>
      <w:t xml:space="preserve">5 § Nätkoncessionshavaren skall rapportera mätvärden samt anmälningar och underrättelser till </w:t>
    </w:r>
    <w:proofErr w:type="spellStart"/>
    <w:r w:rsidRPr="00007231">
      <w:rPr>
        <w:rStyle w:val="SubtleEmphasis"/>
        <w:color w:val="7F7F7F" w:themeColor="text1" w:themeTint="80"/>
        <w:sz w:val="16"/>
        <w:szCs w:val="16"/>
      </w:rPr>
      <w:t>elanvändare</w:t>
    </w:r>
    <w:proofErr w:type="spellEnd"/>
    <w:r w:rsidRPr="00007231">
      <w:rPr>
        <w:rStyle w:val="SubtleEmphasis"/>
        <w:color w:val="7F7F7F" w:themeColor="text1" w:themeTint="80"/>
        <w:sz w:val="16"/>
        <w:szCs w:val="16"/>
      </w:rPr>
      <w:t xml:space="preserve"> och producenter via det media som är tillgängligt hos nätkoncessionshavaren</w:t>
    </w:r>
    <w:r w:rsidRPr="00007231">
      <w:rPr>
        <w:rStyle w:val="SubtleEmphasis"/>
        <w:sz w:val="16"/>
        <w:szCs w:val="16"/>
      </w:rPr>
      <w:t xml:space="preserve">. Elektronisk kommunikation i meddelandeformatet EDIEL skall användas om </w:t>
    </w:r>
    <w:proofErr w:type="spellStart"/>
    <w:r w:rsidRPr="00007231">
      <w:rPr>
        <w:rStyle w:val="SubtleEmphasis"/>
        <w:sz w:val="16"/>
        <w:szCs w:val="16"/>
      </w:rPr>
      <w:t>elanvändaren</w:t>
    </w:r>
    <w:proofErr w:type="spellEnd"/>
    <w:r w:rsidRPr="00007231">
      <w:rPr>
        <w:rStyle w:val="SubtleEmphasis"/>
        <w:sz w:val="16"/>
        <w:szCs w:val="16"/>
      </w:rPr>
      <w:t xml:space="preserve"> eller elproducenten begär detta. </w:t>
    </w:r>
  </w:p>
  <w:p w:rsidR="00AF6E01" w:rsidRPr="00007231" w:rsidRDefault="00AF6E01" w:rsidP="00915A1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CE" w:rsidRDefault="00C74CCE" w:rsidP="00AF6E01">
      <w:pPr>
        <w:spacing w:after="0" w:line="240" w:lineRule="auto"/>
      </w:pPr>
      <w:r>
        <w:separator/>
      </w:r>
    </w:p>
  </w:footnote>
  <w:footnote w:type="continuationSeparator" w:id="0">
    <w:p w:rsidR="00C74CCE" w:rsidRDefault="00C74CCE" w:rsidP="00AF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01" w:rsidRPr="00AF6E01" w:rsidRDefault="003338D7" w:rsidP="008647B3">
    <w:pPr>
      <w:pStyle w:val="Header"/>
      <w:rPr>
        <w:sz w:val="20"/>
        <w:lang w:val="en-US"/>
      </w:rPr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-183515</wp:posOffset>
          </wp:positionV>
          <wp:extent cx="1339850" cy="5524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try-Logo-for-Google-Apps-320x13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E01" w:rsidRPr="00AF6E01">
      <w:rPr>
        <w:sz w:val="20"/>
      </w:rPr>
      <w:ptab w:relativeTo="margin" w:alignment="center" w:leader="none"/>
    </w:r>
    <w:r w:rsidR="00AF6E01" w:rsidRPr="00AF6E01">
      <w:rPr>
        <w:sz w:val="20"/>
      </w:rPr>
      <w:ptab w:relativeTo="margin" w:alignment="right" w:leader="none"/>
    </w:r>
    <w:sdt>
      <w:sdtPr>
        <w:rPr>
          <w:sz w:val="20"/>
        </w:rPr>
        <w:alias w:val="Publish Date"/>
        <w:tag w:val=""/>
        <w:id w:val="-1767608628"/>
        <w:showingPlcHdr/>
        <w:dataBinding w:prefixMappings="xmlns:ns0='http://schemas.microsoft.com/office/2006/coverPageProps' " w:xpath="/ns0:CoverPageProperties[1]/ns0:PublishDate[1]" w:storeItemID="{55AF091B-3C7A-41E3-B477-F2FDAA23CFDA}"/>
        <w:date w:fullDate="2012-10-26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1A29">
          <w:rPr>
            <w:sz w:val="20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B0C"/>
    <w:multiLevelType w:val="hybridMultilevel"/>
    <w:tmpl w:val="28C8CD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9F9"/>
    <w:multiLevelType w:val="hybridMultilevel"/>
    <w:tmpl w:val="94E0F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6D1B"/>
    <w:multiLevelType w:val="hybridMultilevel"/>
    <w:tmpl w:val="C8EE08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D6B53"/>
    <w:multiLevelType w:val="hybridMultilevel"/>
    <w:tmpl w:val="1F321C4E"/>
    <w:lvl w:ilvl="0" w:tplc="C88C2C4A">
      <w:start w:val="1"/>
      <w:numFmt w:val="bullet"/>
      <w:lvlText w:val=""/>
      <w:lvlJc w:val="left"/>
      <w:pPr>
        <w:ind w:left="720" w:hanging="360"/>
      </w:pPr>
      <w:rPr>
        <w:rFonts w:ascii="Wingdings 3" w:hAnsi="Wingdings 3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65087"/>
    <w:multiLevelType w:val="hybridMultilevel"/>
    <w:tmpl w:val="8466C0A8"/>
    <w:lvl w:ilvl="0" w:tplc="8BA4BCC4">
      <w:start w:val="1"/>
      <w:numFmt w:val="bullet"/>
      <w:pStyle w:val="ListParagraph"/>
      <w:lvlText w:val=""/>
      <w:lvlJc w:val="left"/>
      <w:pPr>
        <w:ind w:left="720" w:hanging="360"/>
      </w:pPr>
      <w:rPr>
        <w:rFonts w:ascii="Wingdings 3" w:hAnsi="Wingdings 3" w:hint="default"/>
        <w:color w:val="auto"/>
        <w:sz w:val="1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011CB"/>
    <w:multiLevelType w:val="hybridMultilevel"/>
    <w:tmpl w:val="7F1E1936"/>
    <w:lvl w:ilvl="0" w:tplc="CCF6B0B4">
      <w:start w:val="1"/>
      <w:numFmt w:val="bullet"/>
      <w:lvlText w:val=""/>
      <w:lvlJc w:val="left"/>
      <w:pPr>
        <w:ind w:left="720" w:hanging="360"/>
      </w:pPr>
      <w:rPr>
        <w:rFonts w:ascii="Wingdings 3" w:hAnsi="Wingdings 3" w:hint="default"/>
        <w:color w:val="7F7F7F" w:themeColor="text1" w:themeTint="80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51A8"/>
    <w:multiLevelType w:val="hybridMultilevel"/>
    <w:tmpl w:val="CACED3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3B90"/>
    <w:multiLevelType w:val="hybridMultilevel"/>
    <w:tmpl w:val="90EAFCA2"/>
    <w:lvl w:ilvl="0" w:tplc="2D5EB72C">
      <w:start w:val="1"/>
      <w:numFmt w:val="bullet"/>
      <w:lvlText w:val=""/>
      <w:lvlJc w:val="left"/>
      <w:pPr>
        <w:ind w:left="720" w:hanging="360"/>
      </w:pPr>
      <w:rPr>
        <w:rFonts w:ascii="Wingdings 3" w:hAnsi="Wingdings 3" w:hint="default"/>
        <w:color w:val="7F7F7F" w:themeColor="text1" w:themeTint="80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202B"/>
    <w:multiLevelType w:val="hybridMultilevel"/>
    <w:tmpl w:val="7078408A"/>
    <w:lvl w:ilvl="0" w:tplc="D8B418B2">
      <w:start w:val="1"/>
      <w:numFmt w:val="bullet"/>
      <w:lvlText w:val=""/>
      <w:lvlJc w:val="left"/>
      <w:pPr>
        <w:ind w:left="720" w:hanging="360"/>
      </w:pPr>
      <w:rPr>
        <w:rFonts w:ascii="Wingdings 3" w:hAnsi="Wingdings 3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D1C18"/>
    <w:multiLevelType w:val="hybridMultilevel"/>
    <w:tmpl w:val="E9829DE2"/>
    <w:lvl w:ilvl="0" w:tplc="9F60A732">
      <w:start w:val="1"/>
      <w:numFmt w:val="bullet"/>
      <w:lvlText w:val=""/>
      <w:lvlJc w:val="left"/>
      <w:pPr>
        <w:ind w:left="720" w:hanging="360"/>
      </w:pPr>
      <w:rPr>
        <w:rFonts w:ascii="Wingdings 3" w:hAnsi="Wingdings 3" w:hint="default"/>
        <w:color w:val="404040" w:themeColor="text1" w:themeTint="BF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251FF"/>
    <w:multiLevelType w:val="hybridMultilevel"/>
    <w:tmpl w:val="F7C61D1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34"/>
    <w:rsid w:val="00007231"/>
    <w:rsid w:val="00017743"/>
    <w:rsid w:val="000367FF"/>
    <w:rsid w:val="00081AB5"/>
    <w:rsid w:val="000B0DAB"/>
    <w:rsid w:val="000B461D"/>
    <w:rsid w:val="000E1870"/>
    <w:rsid w:val="00161C78"/>
    <w:rsid w:val="00170B08"/>
    <w:rsid w:val="0024216D"/>
    <w:rsid w:val="00252943"/>
    <w:rsid w:val="002567C1"/>
    <w:rsid w:val="002A7D34"/>
    <w:rsid w:val="002C249D"/>
    <w:rsid w:val="002D433F"/>
    <w:rsid w:val="0030296B"/>
    <w:rsid w:val="00310302"/>
    <w:rsid w:val="00316375"/>
    <w:rsid w:val="00327A42"/>
    <w:rsid w:val="003338D7"/>
    <w:rsid w:val="003622FB"/>
    <w:rsid w:val="00365869"/>
    <w:rsid w:val="003817B0"/>
    <w:rsid w:val="0039274A"/>
    <w:rsid w:val="00397E87"/>
    <w:rsid w:val="00407AF7"/>
    <w:rsid w:val="0042200F"/>
    <w:rsid w:val="0042499A"/>
    <w:rsid w:val="00434A90"/>
    <w:rsid w:val="00446BFB"/>
    <w:rsid w:val="00475F3D"/>
    <w:rsid w:val="00482032"/>
    <w:rsid w:val="00497794"/>
    <w:rsid w:val="004E6CE2"/>
    <w:rsid w:val="00515B8F"/>
    <w:rsid w:val="00517765"/>
    <w:rsid w:val="00530813"/>
    <w:rsid w:val="005373EE"/>
    <w:rsid w:val="00546FF4"/>
    <w:rsid w:val="00561685"/>
    <w:rsid w:val="00581545"/>
    <w:rsid w:val="005A0B77"/>
    <w:rsid w:val="005A4D8B"/>
    <w:rsid w:val="005D3F58"/>
    <w:rsid w:val="005D4CCE"/>
    <w:rsid w:val="00617DA5"/>
    <w:rsid w:val="00622590"/>
    <w:rsid w:val="00633DA4"/>
    <w:rsid w:val="00647BF9"/>
    <w:rsid w:val="00653CEE"/>
    <w:rsid w:val="00655B0D"/>
    <w:rsid w:val="006609E5"/>
    <w:rsid w:val="00665663"/>
    <w:rsid w:val="006659F7"/>
    <w:rsid w:val="00666B79"/>
    <w:rsid w:val="006729AD"/>
    <w:rsid w:val="00680FCE"/>
    <w:rsid w:val="00683B86"/>
    <w:rsid w:val="0069569E"/>
    <w:rsid w:val="006C5254"/>
    <w:rsid w:val="006F774A"/>
    <w:rsid w:val="00703D5D"/>
    <w:rsid w:val="00723D92"/>
    <w:rsid w:val="007325CC"/>
    <w:rsid w:val="00742A78"/>
    <w:rsid w:val="00787D7E"/>
    <w:rsid w:val="00796CFA"/>
    <w:rsid w:val="007A1BDB"/>
    <w:rsid w:val="007B3B7D"/>
    <w:rsid w:val="007C75D8"/>
    <w:rsid w:val="00805916"/>
    <w:rsid w:val="00823A3D"/>
    <w:rsid w:val="00825F7F"/>
    <w:rsid w:val="0083043C"/>
    <w:rsid w:val="00832A35"/>
    <w:rsid w:val="0083684A"/>
    <w:rsid w:val="00850BA7"/>
    <w:rsid w:val="00854FF9"/>
    <w:rsid w:val="008647B3"/>
    <w:rsid w:val="00887B8D"/>
    <w:rsid w:val="00891D47"/>
    <w:rsid w:val="008A3622"/>
    <w:rsid w:val="008B5204"/>
    <w:rsid w:val="00901F0C"/>
    <w:rsid w:val="00915A11"/>
    <w:rsid w:val="00915E19"/>
    <w:rsid w:val="009209FF"/>
    <w:rsid w:val="00953299"/>
    <w:rsid w:val="009903DF"/>
    <w:rsid w:val="009A3FA9"/>
    <w:rsid w:val="009B2A3C"/>
    <w:rsid w:val="009E22B2"/>
    <w:rsid w:val="00A35C60"/>
    <w:rsid w:val="00A56FBE"/>
    <w:rsid w:val="00A858EE"/>
    <w:rsid w:val="00AC177A"/>
    <w:rsid w:val="00AF6E01"/>
    <w:rsid w:val="00B30B95"/>
    <w:rsid w:val="00B42C0D"/>
    <w:rsid w:val="00B45455"/>
    <w:rsid w:val="00B45761"/>
    <w:rsid w:val="00B469CD"/>
    <w:rsid w:val="00B569AA"/>
    <w:rsid w:val="00B76239"/>
    <w:rsid w:val="00B968F3"/>
    <w:rsid w:val="00BC4957"/>
    <w:rsid w:val="00BC4DC2"/>
    <w:rsid w:val="00BD4C05"/>
    <w:rsid w:val="00C07073"/>
    <w:rsid w:val="00C3225D"/>
    <w:rsid w:val="00C32AE8"/>
    <w:rsid w:val="00C55E5A"/>
    <w:rsid w:val="00C74CCE"/>
    <w:rsid w:val="00C90568"/>
    <w:rsid w:val="00C9494A"/>
    <w:rsid w:val="00CA7C88"/>
    <w:rsid w:val="00CB7CA1"/>
    <w:rsid w:val="00CB7D78"/>
    <w:rsid w:val="00CD478A"/>
    <w:rsid w:val="00CD5B79"/>
    <w:rsid w:val="00D06E10"/>
    <w:rsid w:val="00D15EAB"/>
    <w:rsid w:val="00D237D6"/>
    <w:rsid w:val="00D24490"/>
    <w:rsid w:val="00D33219"/>
    <w:rsid w:val="00D43C31"/>
    <w:rsid w:val="00D675FF"/>
    <w:rsid w:val="00D90631"/>
    <w:rsid w:val="00D95E34"/>
    <w:rsid w:val="00DA7762"/>
    <w:rsid w:val="00DF0FEA"/>
    <w:rsid w:val="00DF5DF1"/>
    <w:rsid w:val="00E033C5"/>
    <w:rsid w:val="00E03B37"/>
    <w:rsid w:val="00E05B90"/>
    <w:rsid w:val="00E43155"/>
    <w:rsid w:val="00E45474"/>
    <w:rsid w:val="00E5566A"/>
    <w:rsid w:val="00E74C9D"/>
    <w:rsid w:val="00ED5376"/>
    <w:rsid w:val="00EE5FFD"/>
    <w:rsid w:val="00F17E18"/>
    <w:rsid w:val="00F411D6"/>
    <w:rsid w:val="00F55BFA"/>
    <w:rsid w:val="00F56298"/>
    <w:rsid w:val="00F603EC"/>
    <w:rsid w:val="00FE1577"/>
    <w:rsid w:val="00FE44A6"/>
    <w:rsid w:val="00FF1A29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82BE4"/>
  <w15:docId w15:val="{F4E11BCE-E9F7-4B13-B92C-9EB7450C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6E0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E01"/>
    <w:pPr>
      <w:keepNext/>
      <w:keepLines/>
      <w:spacing w:before="480" w:after="120"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E01"/>
    <w:pPr>
      <w:keepNext/>
      <w:keepLines/>
      <w:spacing w:before="360" w:after="60"/>
      <w:outlineLvl w:val="1"/>
    </w:pPr>
    <w:rPr>
      <w:rFonts w:eastAsiaTheme="majorEastAsia" w:cs="Arial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E01"/>
    <w:pPr>
      <w:keepNext/>
      <w:keepLines/>
      <w:spacing w:before="360" w:after="60"/>
      <w:outlineLvl w:val="2"/>
    </w:pPr>
    <w:rPr>
      <w:rFonts w:eastAsiaTheme="majorEastAsia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E01"/>
    <w:pPr>
      <w:keepNext/>
      <w:keepLines/>
      <w:spacing w:before="360" w:after="60"/>
      <w:outlineLvl w:val="3"/>
    </w:pPr>
    <w:rPr>
      <w:rFonts w:eastAsiaTheme="majorEastAsia" w:cs="Arial"/>
      <w:b/>
      <w:bCs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E01"/>
    <w:pPr>
      <w:keepNext/>
      <w:keepLines/>
      <w:spacing w:before="200" w:after="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6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E01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6E01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6E01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F6E01"/>
    <w:rPr>
      <w:rFonts w:ascii="Arial" w:eastAsiaTheme="majorEastAsia" w:hAnsi="Arial" w:cs="Arial"/>
      <w:b/>
      <w:bCs/>
      <w:iCs/>
      <w:sz w:val="20"/>
      <w:szCs w:val="20"/>
    </w:rPr>
  </w:style>
  <w:style w:type="table" w:styleId="TableGrid">
    <w:name w:val="Table Grid"/>
    <w:basedOn w:val="TableNormal"/>
    <w:uiPriority w:val="59"/>
    <w:rsid w:val="00796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96CF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796CFA"/>
    <w:rPr>
      <w:rFonts w:ascii="Candara" w:hAnsi="Candar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1">
    <w:name w:val="Light List Accent 1"/>
    <w:basedOn w:val="TableNormal"/>
    <w:uiPriority w:val="61"/>
    <w:rsid w:val="00796CF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Table">
    <w:name w:val="Table"/>
    <w:basedOn w:val="Normal"/>
    <w:qFormat/>
    <w:rsid w:val="00CD478A"/>
    <w:pPr>
      <w:spacing w:before="20" w:after="20" w:line="240" w:lineRule="auto"/>
    </w:pPr>
    <w:rPr>
      <w:bCs/>
      <w:sz w:val="20"/>
    </w:rPr>
  </w:style>
  <w:style w:type="table" w:customStyle="1" w:styleId="Style1">
    <w:name w:val="Style1"/>
    <w:basedOn w:val="TableNormal"/>
    <w:uiPriority w:val="99"/>
    <w:rsid w:val="00665663"/>
    <w:rPr>
      <w:color w:val="000000" w:themeColor="text1"/>
    </w:rPr>
    <w:tblPr/>
    <w:tcPr>
      <w:shd w:val="clear" w:color="auto" w:fill="auto"/>
    </w:tcPr>
    <w:tblStylePr w:type="firstRow">
      <w:rPr>
        <w:rFonts w:ascii="Myriad Pro" w:hAnsi="Myriad Pro"/>
        <w:b/>
        <w:sz w:val="22"/>
      </w:rPr>
      <w:tblPr/>
      <w:tcPr>
        <w:tcBorders>
          <w:bottom w:val="single" w:sz="8" w:space="0" w:color="auto"/>
        </w:tcBorders>
        <w:shd w:val="clear" w:color="auto" w:fill="D9D9D9" w:themeFill="background1" w:themeFillShade="D9"/>
      </w:tcPr>
    </w:tblStylePr>
  </w:style>
  <w:style w:type="table" w:styleId="LightList">
    <w:name w:val="Light List"/>
    <w:basedOn w:val="TableNormal"/>
    <w:uiPriority w:val="61"/>
    <w:rsid w:val="00796CF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AF6E01"/>
    <w:pPr>
      <w:numPr>
        <w:numId w:val="11"/>
      </w:numPr>
      <w:contextualSpacing/>
    </w:pPr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E01"/>
    <w:rPr>
      <w:rFonts w:ascii="Arial" w:eastAsiaTheme="majorEastAsia" w:hAnsi="Arial" w:cstheme="majorBidi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6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AF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E01"/>
    <w:rPr>
      <w:rFonts w:ascii="Californian FB" w:hAnsi="Californian FB"/>
    </w:rPr>
  </w:style>
  <w:style w:type="paragraph" w:styleId="Footer">
    <w:name w:val="footer"/>
    <w:basedOn w:val="Normal"/>
    <w:link w:val="FooterChar"/>
    <w:uiPriority w:val="99"/>
    <w:unhideWhenUsed/>
    <w:rsid w:val="00AF6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E01"/>
    <w:rPr>
      <w:rFonts w:ascii="Californian FB" w:hAnsi="Californian F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0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F6E0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32AE8"/>
    <w:pPr>
      <w:spacing w:before="120" w:after="300" w:line="240" w:lineRule="auto"/>
      <w:contextualSpacing/>
    </w:pPr>
    <w:rPr>
      <w:rFonts w:ascii="Helvetica World" w:eastAsiaTheme="majorEastAsia" w:hAnsi="Helvetica World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2AE8"/>
    <w:rPr>
      <w:rFonts w:ascii="Helvetica World" w:eastAsiaTheme="majorEastAsia" w:hAnsi="Helvetica World" w:cstheme="majorBidi"/>
      <w:b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891D47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7325CC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15A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port@metry.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ropbox\Energycalc\&#214;vrigt\Mallar\Playback-Energy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75BDCB-7640-4D53-A09B-2DA08194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Playback-Energy-2</Template>
  <TotalTime>93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Luttkens</dc:creator>
  <cp:lastModifiedBy>Magnus Lüttkens</cp:lastModifiedBy>
  <cp:revision>7</cp:revision>
  <cp:lastPrinted>2016-06-08T13:28:00Z</cp:lastPrinted>
  <dcterms:created xsi:type="dcterms:W3CDTF">2016-06-08T13:24:00Z</dcterms:created>
  <dcterms:modified xsi:type="dcterms:W3CDTF">2016-06-30T16:12:00Z</dcterms:modified>
</cp:coreProperties>
</file>